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標準"/>
        <w:jc w:val="center"/>
        <w:rPr>
          <w:rFonts w:ascii="ＭＳ Ｐゴシック" w:cs="ＭＳ Ｐゴシック" w:hAnsi="ＭＳ Ｐゴシック" w:eastAsia="ＭＳ Ｐゴシック"/>
        </w:rPr>
      </w:pPr>
      <w:r>
        <w:rPr>
          <w:rFonts w:ascii="ＭＳ Ｐゴシック" w:cs="ＭＳ Ｐゴシック" w:hAnsi="ＭＳ Ｐゴシック" w:eastAsia="ＭＳ Ｐゴシック"/>
          <w:rtl w:val="0"/>
          <w:lang w:val="en-US"/>
        </w:rPr>
        <w:t>■</w:t>
      </w: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 xml:space="preserve"> セールス五輪書リサーチシート</w:t>
      </w: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・見込客の悩み・願望</w:t>
      </w:r>
    </w:p>
    <w:tbl>
      <w:tblPr>
        <w:tblW w:w="1068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1"/>
        <w:gridCol w:w="5341"/>
      </w:tblGrid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53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rtl w:val="0"/>
                <w:lang w:val="ja-JP" w:eastAsia="ja-JP"/>
              </w:rPr>
              <w:t>（悩み・課題）</w:t>
            </w:r>
          </w:p>
        </w:tc>
        <w:tc>
          <w:tcPr>
            <w:tcW w:type="dxa" w:w="53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rtl w:val="0"/>
                <w:lang w:val="ja-JP" w:eastAsia="ja-JP"/>
              </w:rPr>
              <w:t>（願望・理想）</w:t>
            </w:r>
          </w:p>
        </w:tc>
      </w:tr>
    </w:tbl>
    <w:p>
      <w:pPr>
        <w:pStyle w:val="標準"/>
        <w:ind w:left="216" w:hanging="216"/>
        <w:jc w:val="left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lang w:val="ja-JP" w:eastAsia="ja-JP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・ターゲット</w:t>
      </w:r>
    </w:p>
    <w:tbl>
      <w:tblPr>
        <w:tblW w:w="10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8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0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lang w:val="en-US"/>
              </w:rPr>
            </w:r>
          </w:p>
        </w:tc>
      </w:tr>
    </w:tbl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・先入観</w:t>
      </w:r>
    </w:p>
    <w:tbl>
      <w:tblPr>
        <w:tblW w:w="10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8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0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lang w:val="en-US"/>
              </w:rPr>
            </w:r>
          </w:p>
        </w:tc>
      </w:tr>
    </w:tbl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・反論</w:t>
      </w:r>
    </w:p>
    <w:tbl>
      <w:tblPr>
        <w:tblW w:w="10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8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0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lang w:val="en-US"/>
              </w:rPr>
            </w:r>
          </w:p>
        </w:tc>
      </w:tr>
    </w:tbl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・商品、サービス</w:t>
      </w:r>
    </w:p>
    <w:tbl>
      <w:tblPr>
        <w:tblW w:w="10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8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0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lang w:val="en-US"/>
              </w:rPr>
            </w:r>
          </w:p>
        </w:tc>
      </w:tr>
    </w:tbl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</w:rPr>
      </w:pPr>
    </w:p>
    <w:p>
      <w:pPr>
        <w:pStyle w:val="標準"/>
        <w:rPr>
          <w:rFonts w:ascii="ＭＳ Ｐゴシック" w:cs="ＭＳ Ｐゴシック" w:hAnsi="ＭＳ Ｐゴシック" w:eastAsia="ＭＳ Ｐゴシック"/>
          <w:lang w:val="ja-JP" w:eastAsia="ja-JP"/>
        </w:rPr>
      </w:pPr>
      <w:r>
        <w:rPr>
          <w:rFonts w:ascii="ＭＳ Ｐゴシック" w:cs="ＭＳ Ｐゴシック" w:hAnsi="ＭＳ Ｐゴシック" w:eastAsia="ＭＳ Ｐゴシック"/>
          <w:rtl w:val="0"/>
          <w:lang w:val="ja-JP" w:eastAsia="ja-JP"/>
        </w:rPr>
        <w:t>・ベネフィット</w:t>
      </w:r>
    </w:p>
    <w:tbl>
      <w:tblPr>
        <w:tblW w:w="10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82"/>
      </w:tblGrid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106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標準"/>
            </w:pPr>
            <w:r>
              <w:rPr>
                <w:rFonts w:ascii="ＭＳ Ｐゴシック" w:cs="ＭＳ Ｐゴシック" w:hAnsi="ＭＳ Ｐゴシック" w:eastAsia="ＭＳ Ｐゴシック"/>
                <w:lang w:val="en-US"/>
              </w:rPr>
            </w:r>
          </w:p>
        </w:tc>
      </w:tr>
    </w:tbl>
    <w:p>
      <w:pPr>
        <w:pStyle w:val="標準"/>
      </w:pPr>
      <w:r>
        <w:rPr>
          <w:rFonts w:ascii="ＭＳ Ｐゴシック" w:cs="ＭＳ Ｐゴシック" w:hAnsi="ＭＳ Ｐゴシック" w:eastAsia="ＭＳ Ｐゴシック"/>
          <w:lang w:val="ja-JP" w:eastAsia="ja-JP"/>
        </w:rPr>
      </w:r>
    </w:p>
    <w:sectPr>
      <w:headerReference w:type="default" r:id="rId4"/>
      <w:footerReference w:type="default" r:id="rId5"/>
      <w:pgSz w:w="11900" w:h="16840" w:orient="portrait"/>
      <w:pgMar w:top="720" w:right="720" w:bottom="720" w:left="72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Century">
    <w:charset w:val="00"/>
    <w:family w:val="roman"/>
    <w:pitch w:val="default"/>
  </w:font>
  <w:font w:name="ＭＳ Ｐゴシック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ヘッダとフッタ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ヘッダとフッタ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840"/>
  <w:autoHyphenation w:val="0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標準">
    <w:name w:val="標準"/>
    <w:next w:val="標準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entury" w:cs="Century" w:hAnsi="Century" w:eastAsia="Century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